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6"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A73B7B"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January</w:t>
      </w:r>
      <w:r w:rsidR="00F00A7D" w:rsidRPr="007513CF">
        <w:rPr>
          <w:rFonts w:ascii="Times New Roman" w:hAnsi="Times New Roman" w:cs="Times New Roman"/>
          <w:sz w:val="24"/>
          <w:szCs w:val="24"/>
        </w:rPr>
        <w:t xml:space="preserve"> </w:t>
      </w:r>
      <w:r>
        <w:rPr>
          <w:rFonts w:ascii="Times New Roman" w:hAnsi="Times New Roman" w:cs="Times New Roman"/>
          <w:sz w:val="24"/>
          <w:szCs w:val="24"/>
        </w:rPr>
        <w:t>12</w:t>
      </w:r>
      <w:r w:rsidR="007513CF">
        <w:rPr>
          <w:rFonts w:ascii="Times New Roman" w:hAnsi="Times New Roman" w:cs="Times New Roman"/>
          <w:sz w:val="24"/>
          <w:szCs w:val="24"/>
        </w:rPr>
        <w:t xml:space="preserve">, </w:t>
      </w:r>
      <w:r w:rsidR="001A5CC9" w:rsidRPr="007513CF">
        <w:rPr>
          <w:rFonts w:ascii="Times New Roman" w:hAnsi="Times New Roman" w:cs="Times New Roman"/>
          <w:sz w:val="24"/>
          <w:szCs w:val="24"/>
        </w:rPr>
        <w:t>201</w:t>
      </w:r>
      <w:r>
        <w:rPr>
          <w:rFonts w:ascii="Times New Roman" w:hAnsi="Times New Roman" w:cs="Times New Roman"/>
          <w:sz w:val="24"/>
          <w:szCs w:val="24"/>
        </w:rPr>
        <w:t>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45F8E">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r w:rsidR="00AE731F">
        <w:rPr>
          <w:rFonts w:ascii="Times New Roman" w:hAnsi="Times New Roman" w:cs="Times New Roman"/>
          <w:sz w:val="24"/>
          <w:szCs w:val="24"/>
        </w:rPr>
        <w:t xml:space="preserve"> or </w:t>
      </w:r>
      <w:r>
        <w:rPr>
          <w:rFonts w:ascii="Times New Roman" w:hAnsi="Times New Roman" w:cs="Times New Roman"/>
          <w:sz w:val="24"/>
          <w:szCs w:val="24"/>
        </w:rPr>
        <w:t>716.256.9001</w:t>
      </w:r>
    </w:p>
    <w:p w:rsidR="00145F8E" w:rsidRDefault="00145F8E" w:rsidP="00145F8E">
      <w:pPr>
        <w:spacing w:after="0" w:line="240" w:lineRule="auto"/>
        <w:rPr>
          <w:rFonts w:ascii="Times New Roman" w:hAnsi="Times New Roman" w:cs="Times New Roman"/>
          <w:b/>
          <w:sz w:val="28"/>
          <w:szCs w:val="24"/>
        </w:rPr>
      </w:pPr>
    </w:p>
    <w:p w:rsidR="00A73B7B" w:rsidRDefault="00A73B7B" w:rsidP="00145F8E">
      <w:pPr>
        <w:spacing w:after="0" w:line="240" w:lineRule="auto"/>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784251">
        <w:rPr>
          <w:rFonts w:ascii="Times New Roman" w:hAnsi="Times New Roman" w:cs="Times New Roman"/>
          <w:b/>
          <w:sz w:val="28"/>
          <w:szCs w:val="24"/>
        </w:rPr>
        <w:t xml:space="preserve">ANNOUNCES </w:t>
      </w:r>
      <w:r w:rsidR="00A73B7B">
        <w:rPr>
          <w:rFonts w:ascii="Times New Roman" w:hAnsi="Times New Roman" w:cs="Times New Roman"/>
          <w:b/>
          <w:sz w:val="28"/>
          <w:szCs w:val="24"/>
        </w:rPr>
        <w:t>SENATE PASSES BILLS TO PROTECT AND ENHANCE WOMEN’S RIGHTS</w:t>
      </w:r>
      <w:r w:rsidR="00B455D6">
        <w:rPr>
          <w:rFonts w:ascii="Times New Roman" w:hAnsi="Times New Roman" w:cs="Times New Roman"/>
          <w:b/>
          <w:sz w:val="28"/>
          <w:szCs w:val="24"/>
        </w:rPr>
        <w:t xml:space="preserve"> </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A73B7B"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WOMEN’S EQUALITY AGENDA IS FIRST LEGISLATIVE ACT OF 2015</w:t>
      </w:r>
      <w:r w:rsidR="00F50AFE">
        <w:rPr>
          <w:rFonts w:ascii="Times New Roman" w:eastAsia="Times New Roman" w:hAnsi="Times New Roman" w:cs="Times New Roman"/>
          <w:i/>
          <w:iCs/>
          <w:sz w:val="27"/>
        </w:rPr>
        <w:t xml:space="preserve"> </w:t>
      </w:r>
      <w:r w:rsidR="007E57B5">
        <w:rPr>
          <w:rFonts w:ascii="Times New Roman" w:eastAsia="Times New Roman" w:hAnsi="Times New Roman" w:cs="Times New Roman"/>
          <w:i/>
          <w:iCs/>
          <w:sz w:val="27"/>
        </w:rPr>
        <w:t xml:space="preserve"> </w:t>
      </w:r>
      <w:r w:rsidR="000C3C6F">
        <w:rPr>
          <w:rFonts w:ascii="Times New Roman" w:eastAsia="Times New Roman" w:hAnsi="Times New Roman" w:cs="Times New Roman"/>
          <w:i/>
          <w:iCs/>
          <w:sz w:val="27"/>
        </w:rPr>
        <w:t xml:space="preserve"> </w:t>
      </w:r>
      <w:r w:rsidR="004E46A6">
        <w:rPr>
          <w:rFonts w:ascii="Times New Roman" w:eastAsia="Times New Roman" w:hAnsi="Times New Roman" w:cs="Times New Roman"/>
          <w:i/>
          <w:iCs/>
          <w:sz w:val="27"/>
        </w:rPr>
        <w:t xml:space="preserve"> </w:t>
      </w:r>
      <w:r w:rsidR="001A5CC9">
        <w:rPr>
          <w:rFonts w:ascii="Times New Roman" w:eastAsia="Times New Roman" w:hAnsi="Times New Roman" w:cs="Times New Roman"/>
          <w:i/>
          <w:iCs/>
          <w:sz w:val="27"/>
        </w:rPr>
        <w:t xml:space="preserve"> </w:t>
      </w:r>
    </w:p>
    <w:p w:rsidR="001A5CC9" w:rsidRDefault="001A5CC9" w:rsidP="001A5CC9">
      <w:pPr>
        <w:spacing w:after="0" w:line="240" w:lineRule="auto"/>
        <w:rPr>
          <w:rFonts w:ascii="Times New Roman" w:hAnsi="Times New Roman" w:cs="Times New Roman"/>
          <w:sz w:val="24"/>
          <w:szCs w:val="24"/>
        </w:rPr>
      </w:pPr>
    </w:p>
    <w:p w:rsidR="007E57B5" w:rsidRDefault="001A5CC9"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Gallivan (R-C-I, Elma) </w:t>
      </w:r>
      <w:r w:rsidR="00A73B7B">
        <w:rPr>
          <w:rFonts w:ascii="Times New Roman" w:hAnsi="Times New Roman" w:cs="Times New Roman"/>
          <w:sz w:val="24"/>
          <w:szCs w:val="24"/>
        </w:rPr>
        <w:t>announces the New York State Senate has passed eight pieces of legislation as part of the Senate’s Women’s Equality Agenda, enhancing the rights of women while protecting from abuse and discrimination.  The bills</w:t>
      </w:r>
      <w:r w:rsidR="00DB7D78">
        <w:rPr>
          <w:rFonts w:ascii="Times New Roman" w:hAnsi="Times New Roman" w:cs="Times New Roman"/>
          <w:sz w:val="24"/>
          <w:szCs w:val="24"/>
        </w:rPr>
        <w:t xml:space="preserve">, which Senator </w:t>
      </w:r>
      <w:proofErr w:type="spellStart"/>
      <w:r w:rsidR="00DB7D78">
        <w:rPr>
          <w:rFonts w:ascii="Times New Roman" w:hAnsi="Times New Roman" w:cs="Times New Roman"/>
          <w:sz w:val="24"/>
          <w:szCs w:val="24"/>
        </w:rPr>
        <w:t>Gallivan</w:t>
      </w:r>
      <w:proofErr w:type="spellEnd"/>
      <w:r w:rsidR="00DB7D78">
        <w:rPr>
          <w:rFonts w:ascii="Times New Roman" w:hAnsi="Times New Roman" w:cs="Times New Roman"/>
          <w:sz w:val="24"/>
          <w:szCs w:val="24"/>
        </w:rPr>
        <w:t xml:space="preserve"> co-sponsored,</w:t>
      </w:r>
      <w:r w:rsidR="00A73B7B">
        <w:rPr>
          <w:rFonts w:ascii="Times New Roman" w:hAnsi="Times New Roman" w:cs="Times New Roman"/>
          <w:sz w:val="24"/>
          <w:szCs w:val="24"/>
        </w:rPr>
        <w:t xml:space="preserve"> would ensure equal pay for equal work; combat sexual harassment on the job; end gender discrimination in employment, housing and credit decisions; strengthen laws against human trafficking, make reasonable work accommodations for pregnant women and better protect victims of domestic violence. </w:t>
      </w:r>
    </w:p>
    <w:p w:rsidR="007E57B5" w:rsidRDefault="007E57B5" w:rsidP="00201B49">
      <w:pPr>
        <w:spacing w:after="0" w:line="240" w:lineRule="auto"/>
        <w:rPr>
          <w:rFonts w:ascii="Times New Roman" w:hAnsi="Times New Roman" w:cs="Times New Roman"/>
          <w:sz w:val="24"/>
          <w:szCs w:val="24"/>
        </w:rPr>
      </w:pPr>
    </w:p>
    <w:p w:rsidR="00690B30" w:rsidRDefault="00CA1F6C"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3B7B">
        <w:rPr>
          <w:rFonts w:ascii="Times New Roman" w:hAnsi="Times New Roman" w:cs="Times New Roman"/>
          <w:sz w:val="24"/>
          <w:szCs w:val="24"/>
        </w:rPr>
        <w:t xml:space="preserve">The Senate has made this historic legislation one of its top priorities.  Too many women face discrimination in the workplace and elsewhere and it’s time that we provide all New York with the rights and protections they deserve,” </w:t>
      </w:r>
      <w:r w:rsidR="00690B30">
        <w:rPr>
          <w:rFonts w:ascii="Times New Roman" w:hAnsi="Times New Roman" w:cs="Times New Roman"/>
          <w:sz w:val="24"/>
          <w:szCs w:val="24"/>
        </w:rPr>
        <w:t>Gallivan said.</w:t>
      </w:r>
    </w:p>
    <w:p w:rsidR="00771842" w:rsidRDefault="00771842" w:rsidP="00201B49">
      <w:pPr>
        <w:spacing w:after="0" w:line="240" w:lineRule="auto"/>
        <w:rPr>
          <w:rFonts w:ascii="Times New Roman" w:hAnsi="Times New Roman" w:cs="Times New Roman"/>
          <w:sz w:val="24"/>
          <w:szCs w:val="24"/>
        </w:rPr>
      </w:pPr>
    </w:p>
    <w:p w:rsidR="00A73B7B" w:rsidRDefault="00A73B7B"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The measures include:</w:t>
      </w:r>
    </w:p>
    <w:p w:rsidR="00A73B7B" w:rsidRDefault="00A73B7B" w:rsidP="00201B49">
      <w:pPr>
        <w:spacing w:after="0" w:line="240" w:lineRule="auto"/>
        <w:rPr>
          <w:rFonts w:ascii="Times New Roman" w:hAnsi="Times New Roman" w:cs="Times New Roman"/>
          <w:sz w:val="24"/>
          <w:szCs w:val="24"/>
        </w:rPr>
      </w:pPr>
    </w:p>
    <w:p w:rsidR="00A73B7B" w:rsidRDefault="00A73B7B"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S.1:  Would prohibit employers from paying employees disparate amounts due to gender and would close a loophole in the current law that allows employers to justify paying female employees less. </w:t>
      </w:r>
    </w:p>
    <w:p w:rsidR="00A73B7B" w:rsidRDefault="00A73B7B" w:rsidP="00201B49">
      <w:pPr>
        <w:spacing w:after="0" w:line="240" w:lineRule="auto"/>
        <w:rPr>
          <w:rFonts w:ascii="Times New Roman" w:hAnsi="Times New Roman" w:cs="Times New Roman"/>
          <w:sz w:val="24"/>
          <w:szCs w:val="24"/>
        </w:rPr>
      </w:pPr>
    </w:p>
    <w:p w:rsidR="00A73B7B" w:rsidRPr="00A73B7B" w:rsidRDefault="00A73B7B" w:rsidP="00A73B7B">
      <w:pPr>
        <w:spacing w:after="0" w:line="240" w:lineRule="auto"/>
        <w:rPr>
          <w:rFonts w:ascii="Times New Roman" w:hAnsi="Times New Roman" w:cs="Times New Roman"/>
          <w:sz w:val="24"/>
          <w:szCs w:val="24"/>
        </w:rPr>
      </w:pPr>
      <w:r w:rsidRPr="00A73B7B">
        <w:rPr>
          <w:rFonts w:ascii="Times New Roman" w:hAnsi="Times New Roman" w:cs="Times New Roman"/>
          <w:bCs/>
          <w:sz w:val="24"/>
          <w:szCs w:val="24"/>
        </w:rPr>
        <w:t>Despite existing protections under the law, women in New York earn 84</w:t>
      </w:r>
      <w:r>
        <w:rPr>
          <w:rFonts w:ascii="Times New Roman" w:hAnsi="Times New Roman" w:cs="Times New Roman"/>
          <w:bCs/>
          <w:sz w:val="24"/>
          <w:szCs w:val="24"/>
        </w:rPr>
        <w:t xml:space="preserve"> </w:t>
      </w:r>
      <w:r w:rsidRPr="00A73B7B">
        <w:rPr>
          <w:rFonts w:ascii="Times New Roman" w:hAnsi="Times New Roman" w:cs="Times New Roman"/>
          <w:bCs/>
          <w:sz w:val="24"/>
          <w:szCs w:val="24"/>
        </w:rPr>
        <w:t>percent of what men earn and jobs traditionally held by women pay</w:t>
      </w:r>
      <w:r>
        <w:rPr>
          <w:rFonts w:ascii="Times New Roman" w:hAnsi="Times New Roman" w:cs="Times New Roman"/>
          <w:bCs/>
          <w:sz w:val="24"/>
          <w:szCs w:val="24"/>
        </w:rPr>
        <w:t xml:space="preserve"> </w:t>
      </w:r>
      <w:r w:rsidRPr="00A73B7B">
        <w:rPr>
          <w:rFonts w:ascii="Times New Roman" w:hAnsi="Times New Roman" w:cs="Times New Roman"/>
          <w:bCs/>
          <w:sz w:val="24"/>
          <w:szCs w:val="24"/>
        </w:rPr>
        <w:t>significantly less than jobs predominately employing men. In New York, on</w:t>
      </w:r>
      <w:r>
        <w:rPr>
          <w:rFonts w:ascii="Times New Roman" w:hAnsi="Times New Roman" w:cs="Times New Roman"/>
          <w:bCs/>
          <w:sz w:val="24"/>
          <w:szCs w:val="24"/>
        </w:rPr>
        <w:t xml:space="preserve"> </w:t>
      </w:r>
      <w:r w:rsidRPr="00A73B7B">
        <w:rPr>
          <w:rFonts w:ascii="Times New Roman" w:hAnsi="Times New Roman" w:cs="Times New Roman"/>
          <w:bCs/>
          <w:sz w:val="24"/>
          <w:szCs w:val="24"/>
        </w:rPr>
        <w:t>average, a woman working full time is paid $42,113 per year, while a man</w:t>
      </w:r>
      <w:r>
        <w:rPr>
          <w:rFonts w:ascii="Times New Roman" w:hAnsi="Times New Roman" w:cs="Times New Roman"/>
          <w:bCs/>
          <w:sz w:val="24"/>
          <w:szCs w:val="24"/>
        </w:rPr>
        <w:t xml:space="preserve"> </w:t>
      </w:r>
      <w:r w:rsidRPr="00A73B7B">
        <w:rPr>
          <w:rFonts w:ascii="Times New Roman" w:hAnsi="Times New Roman" w:cs="Times New Roman"/>
          <w:bCs/>
          <w:sz w:val="24"/>
          <w:szCs w:val="24"/>
        </w:rPr>
        <w:t>working full time is paid $50,388 per year. This creates a wage gap of</w:t>
      </w:r>
      <w:r>
        <w:rPr>
          <w:rFonts w:ascii="Times New Roman" w:hAnsi="Times New Roman" w:cs="Times New Roman"/>
          <w:bCs/>
          <w:sz w:val="24"/>
          <w:szCs w:val="24"/>
        </w:rPr>
        <w:t xml:space="preserve"> </w:t>
      </w:r>
      <w:r w:rsidRPr="00A73B7B">
        <w:rPr>
          <w:rFonts w:ascii="Times New Roman" w:hAnsi="Times New Roman" w:cs="Times New Roman"/>
          <w:bCs/>
          <w:sz w:val="24"/>
          <w:szCs w:val="24"/>
        </w:rPr>
        <w:t>$8,275 between full-time working men and women in the state.</w:t>
      </w:r>
      <w:r w:rsidRPr="00A73B7B">
        <w:rPr>
          <w:rFonts w:ascii="Times New Roman" w:hAnsi="Times New Roman" w:cs="Times New Roman"/>
          <w:bCs/>
          <w:sz w:val="24"/>
          <w:szCs w:val="24"/>
        </w:rPr>
        <w:br/>
      </w:r>
      <w:r w:rsidRPr="00A73B7B">
        <w:rPr>
          <w:rFonts w:ascii="Times New Roman" w:hAnsi="Times New Roman" w:cs="Times New Roman"/>
          <w:bCs/>
          <w:sz w:val="24"/>
          <w:szCs w:val="24"/>
        </w:rPr>
        <w:br/>
      </w:r>
      <w:r>
        <w:rPr>
          <w:rFonts w:ascii="Times New Roman" w:hAnsi="Times New Roman" w:cs="Times New Roman"/>
          <w:sz w:val="24"/>
          <w:szCs w:val="24"/>
        </w:rPr>
        <w:t xml:space="preserve">                                                                   (more)</w:t>
      </w:r>
    </w:p>
    <w:p w:rsidR="00A73B7B" w:rsidRPr="00A73B7B" w:rsidRDefault="00A73B7B" w:rsidP="00201B49">
      <w:pPr>
        <w:spacing w:after="0" w:line="240" w:lineRule="auto"/>
        <w:rPr>
          <w:rFonts w:ascii="Times New Roman" w:hAnsi="Times New Roman" w:cs="Times New Roman"/>
          <w:sz w:val="20"/>
          <w:szCs w:val="20"/>
        </w:rPr>
      </w:pPr>
      <w:r>
        <w:rPr>
          <w:rFonts w:ascii="Times New Roman" w:hAnsi="Times New Roman" w:cs="Times New Roman"/>
          <w:sz w:val="24"/>
          <w:szCs w:val="24"/>
        </w:rPr>
        <w:lastRenderedPageBreak/>
        <w:t xml:space="preserve">S.2:  The bill protects workers from sexual harassment regardless of the size of the workplace.  </w:t>
      </w:r>
      <w:r w:rsidRPr="00A73B7B">
        <w:rPr>
          <w:rFonts w:ascii="Times New Roman" w:hAnsi="Times New Roman" w:cs="Times New Roman"/>
          <w:bCs/>
          <w:sz w:val="24"/>
          <w:szCs w:val="24"/>
        </w:rPr>
        <w:t>Under current law, people working at businesses with</w:t>
      </w:r>
      <w:r>
        <w:rPr>
          <w:rFonts w:ascii="Times New Roman" w:hAnsi="Times New Roman" w:cs="Times New Roman"/>
          <w:bCs/>
          <w:sz w:val="24"/>
          <w:szCs w:val="24"/>
        </w:rPr>
        <w:t xml:space="preserve"> </w:t>
      </w:r>
      <w:r w:rsidRPr="00A73B7B">
        <w:rPr>
          <w:rFonts w:ascii="Times New Roman" w:hAnsi="Times New Roman" w:cs="Times New Roman"/>
          <w:bCs/>
          <w:sz w:val="24"/>
          <w:szCs w:val="24"/>
        </w:rPr>
        <w:t>fewer than four employees cannot file a harassment complaint with the state</w:t>
      </w:r>
      <w:r>
        <w:rPr>
          <w:rFonts w:ascii="Times New Roman" w:hAnsi="Times New Roman" w:cs="Times New Roman"/>
          <w:bCs/>
          <w:sz w:val="24"/>
          <w:szCs w:val="24"/>
        </w:rPr>
        <w:t xml:space="preserve"> </w:t>
      </w:r>
      <w:r w:rsidRPr="00A73B7B">
        <w:rPr>
          <w:rFonts w:ascii="Times New Roman" w:hAnsi="Times New Roman" w:cs="Times New Roman"/>
          <w:bCs/>
          <w:sz w:val="24"/>
          <w:szCs w:val="24"/>
        </w:rPr>
        <w:t>because small employers are exempt from the law that prohibits harassment.</w:t>
      </w:r>
      <w:r>
        <w:rPr>
          <w:rFonts w:ascii="Times New Roman" w:hAnsi="Times New Roman" w:cs="Times New Roman"/>
          <w:bCs/>
          <w:sz w:val="24"/>
          <w:szCs w:val="24"/>
        </w:rPr>
        <w:t xml:space="preserve"> </w:t>
      </w:r>
      <w:r w:rsidRPr="00A73B7B">
        <w:rPr>
          <w:rFonts w:ascii="Times New Roman" w:hAnsi="Times New Roman" w:cs="Times New Roman"/>
          <w:bCs/>
          <w:sz w:val="24"/>
          <w:szCs w:val="24"/>
        </w:rPr>
        <w:t>More than 60 percent of the state's private employers have fewer than four</w:t>
      </w:r>
      <w:r w:rsidRPr="00A73B7B">
        <w:rPr>
          <w:rFonts w:ascii="Times New Roman" w:hAnsi="Times New Roman" w:cs="Times New Roman"/>
          <w:bCs/>
          <w:sz w:val="24"/>
          <w:szCs w:val="24"/>
        </w:rPr>
        <w:br/>
        <w:t>employees. This bill would ensure that all employees are protected from</w:t>
      </w:r>
      <w:r>
        <w:rPr>
          <w:rFonts w:ascii="Times New Roman" w:hAnsi="Times New Roman" w:cs="Times New Roman"/>
          <w:bCs/>
          <w:sz w:val="24"/>
          <w:szCs w:val="24"/>
        </w:rPr>
        <w:t xml:space="preserve"> </w:t>
      </w:r>
      <w:r w:rsidRPr="00A73B7B">
        <w:rPr>
          <w:rFonts w:ascii="Times New Roman" w:hAnsi="Times New Roman" w:cs="Times New Roman"/>
          <w:bCs/>
          <w:sz w:val="24"/>
          <w:szCs w:val="24"/>
        </w:rPr>
        <w:t>sexual harassment by applying existing protections to businesses of all</w:t>
      </w:r>
      <w:r>
        <w:rPr>
          <w:rFonts w:ascii="Times New Roman" w:hAnsi="Times New Roman" w:cs="Times New Roman"/>
          <w:bCs/>
          <w:sz w:val="24"/>
          <w:szCs w:val="24"/>
        </w:rPr>
        <w:t xml:space="preserve"> </w:t>
      </w:r>
      <w:r w:rsidRPr="00A73B7B">
        <w:rPr>
          <w:rFonts w:ascii="Times New Roman" w:hAnsi="Times New Roman" w:cs="Times New Roman"/>
          <w:bCs/>
          <w:sz w:val="24"/>
          <w:szCs w:val="24"/>
        </w:rPr>
        <w:t>sizes.</w:t>
      </w:r>
      <w:r w:rsidRPr="00A73B7B">
        <w:rPr>
          <w:rFonts w:ascii="Times New Roman" w:hAnsi="Times New Roman" w:cs="Times New Roman"/>
          <w:bCs/>
          <w:sz w:val="24"/>
          <w:szCs w:val="24"/>
        </w:rPr>
        <w:br/>
      </w:r>
      <w:r>
        <w:rPr>
          <w:rFonts w:ascii="Times New Roman" w:hAnsi="Times New Roman" w:cs="Times New Roman"/>
          <w:sz w:val="24"/>
          <w:szCs w:val="24"/>
        </w:rPr>
        <w:t xml:space="preserve"> </w:t>
      </w:r>
    </w:p>
    <w:p w:rsidR="00A73B7B" w:rsidRDefault="00A73B7B" w:rsidP="00201B49">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S.3:  </w:t>
      </w:r>
      <w:r w:rsidRPr="00A73B7B">
        <w:rPr>
          <w:rFonts w:ascii="Times New Roman" w:hAnsi="Times New Roman" w:cs="Times New Roman"/>
          <w:bCs/>
          <w:sz w:val="24"/>
          <w:szCs w:val="24"/>
        </w:rPr>
        <w:t xml:space="preserve">A bill </w:t>
      </w:r>
      <w:r>
        <w:rPr>
          <w:rFonts w:ascii="Times New Roman" w:hAnsi="Times New Roman" w:cs="Times New Roman"/>
          <w:bCs/>
          <w:sz w:val="24"/>
          <w:szCs w:val="24"/>
        </w:rPr>
        <w:t xml:space="preserve">to </w:t>
      </w:r>
      <w:r w:rsidRPr="00A73B7B">
        <w:rPr>
          <w:rFonts w:ascii="Times New Roman" w:hAnsi="Times New Roman" w:cs="Times New Roman"/>
          <w:bCs/>
          <w:sz w:val="24"/>
          <w:szCs w:val="24"/>
        </w:rPr>
        <w:t>remove barriers to remedying discrimination by allowing for</w:t>
      </w:r>
      <w:r>
        <w:rPr>
          <w:rFonts w:ascii="Times New Roman" w:hAnsi="Times New Roman" w:cs="Times New Roman"/>
          <w:bCs/>
          <w:sz w:val="24"/>
          <w:szCs w:val="24"/>
        </w:rPr>
        <w:t xml:space="preserve"> </w:t>
      </w:r>
      <w:r w:rsidRPr="00A73B7B">
        <w:rPr>
          <w:rFonts w:ascii="Times New Roman" w:hAnsi="Times New Roman" w:cs="Times New Roman"/>
          <w:bCs/>
          <w:sz w:val="24"/>
          <w:szCs w:val="24"/>
        </w:rPr>
        <w:t>reasonable attorney's fees in employment and credit discrimination cases</w:t>
      </w:r>
      <w:r>
        <w:rPr>
          <w:rFonts w:ascii="Times New Roman" w:hAnsi="Times New Roman" w:cs="Times New Roman"/>
          <w:bCs/>
          <w:sz w:val="24"/>
          <w:szCs w:val="24"/>
        </w:rPr>
        <w:t xml:space="preserve"> </w:t>
      </w:r>
      <w:r w:rsidRPr="00A73B7B">
        <w:rPr>
          <w:rFonts w:ascii="Times New Roman" w:hAnsi="Times New Roman" w:cs="Times New Roman"/>
          <w:bCs/>
          <w:sz w:val="24"/>
          <w:szCs w:val="24"/>
        </w:rPr>
        <w:t>when sex is a basis of discrimination.</w:t>
      </w:r>
      <w:r>
        <w:rPr>
          <w:rFonts w:ascii="Times New Roman" w:hAnsi="Times New Roman" w:cs="Times New Roman"/>
          <w:bCs/>
          <w:sz w:val="24"/>
          <w:szCs w:val="24"/>
        </w:rPr>
        <w:t xml:space="preserve">  </w:t>
      </w:r>
      <w:r w:rsidRPr="00A73B7B">
        <w:rPr>
          <w:rFonts w:ascii="Times New Roman" w:hAnsi="Times New Roman" w:cs="Times New Roman"/>
          <w:bCs/>
          <w:sz w:val="24"/>
          <w:szCs w:val="24"/>
        </w:rPr>
        <w:t>Under existing law, attorney's fees for sex discrimination cases</w:t>
      </w:r>
      <w:r>
        <w:rPr>
          <w:rFonts w:ascii="Times New Roman" w:hAnsi="Times New Roman" w:cs="Times New Roman"/>
          <w:bCs/>
          <w:sz w:val="24"/>
          <w:szCs w:val="24"/>
        </w:rPr>
        <w:t xml:space="preserve"> </w:t>
      </w:r>
      <w:r w:rsidRPr="00A73B7B">
        <w:rPr>
          <w:rFonts w:ascii="Times New Roman" w:hAnsi="Times New Roman" w:cs="Times New Roman"/>
          <w:bCs/>
          <w:sz w:val="24"/>
          <w:szCs w:val="24"/>
        </w:rPr>
        <w:t>involving employment, credit, and lending are not available even after the</w:t>
      </w:r>
      <w:r>
        <w:rPr>
          <w:rFonts w:ascii="Times New Roman" w:hAnsi="Times New Roman" w:cs="Times New Roman"/>
          <w:bCs/>
          <w:sz w:val="24"/>
          <w:szCs w:val="24"/>
        </w:rPr>
        <w:t xml:space="preserve"> </w:t>
      </w:r>
      <w:r w:rsidRPr="00A73B7B">
        <w:rPr>
          <w:rFonts w:ascii="Times New Roman" w:hAnsi="Times New Roman" w:cs="Times New Roman"/>
          <w:bCs/>
          <w:sz w:val="24"/>
          <w:szCs w:val="24"/>
        </w:rPr>
        <w:t>plaintiff proves discrimination at trial. As a result, many who are</w:t>
      </w:r>
      <w:r>
        <w:rPr>
          <w:rFonts w:ascii="Times New Roman" w:hAnsi="Times New Roman" w:cs="Times New Roman"/>
          <w:bCs/>
          <w:sz w:val="24"/>
          <w:szCs w:val="24"/>
        </w:rPr>
        <w:t xml:space="preserve"> </w:t>
      </w:r>
      <w:r w:rsidRPr="00A73B7B">
        <w:rPr>
          <w:rFonts w:ascii="Times New Roman" w:hAnsi="Times New Roman" w:cs="Times New Roman"/>
          <w:bCs/>
          <w:sz w:val="24"/>
          <w:szCs w:val="24"/>
        </w:rPr>
        <w:t>discriminated against and cannot afford to hire an attorney never seek</w:t>
      </w:r>
      <w:r>
        <w:rPr>
          <w:rFonts w:ascii="Times New Roman" w:hAnsi="Times New Roman" w:cs="Times New Roman"/>
          <w:bCs/>
          <w:sz w:val="24"/>
          <w:szCs w:val="24"/>
        </w:rPr>
        <w:t xml:space="preserve"> </w:t>
      </w:r>
      <w:r w:rsidRPr="00A73B7B">
        <w:rPr>
          <w:rFonts w:ascii="Times New Roman" w:hAnsi="Times New Roman" w:cs="Times New Roman"/>
          <w:bCs/>
          <w:sz w:val="24"/>
          <w:szCs w:val="24"/>
        </w:rPr>
        <w:t>redress. Also, those who hire an attorney on a contingency fee arrangement</w:t>
      </w:r>
      <w:r>
        <w:rPr>
          <w:rFonts w:ascii="Times New Roman" w:hAnsi="Times New Roman" w:cs="Times New Roman"/>
          <w:bCs/>
          <w:sz w:val="24"/>
          <w:szCs w:val="24"/>
        </w:rPr>
        <w:t xml:space="preserve"> </w:t>
      </w:r>
      <w:r w:rsidRPr="00A73B7B">
        <w:rPr>
          <w:rFonts w:ascii="Times New Roman" w:hAnsi="Times New Roman" w:cs="Times New Roman"/>
          <w:bCs/>
          <w:sz w:val="24"/>
          <w:szCs w:val="24"/>
        </w:rPr>
        <w:t>are not "made whole" for their losses because they must pay for their</w:t>
      </w:r>
      <w:r>
        <w:rPr>
          <w:rFonts w:ascii="Times New Roman" w:hAnsi="Times New Roman" w:cs="Times New Roman"/>
          <w:bCs/>
          <w:sz w:val="24"/>
          <w:szCs w:val="24"/>
        </w:rPr>
        <w:t xml:space="preserve"> </w:t>
      </w:r>
      <w:r w:rsidRPr="00A73B7B">
        <w:rPr>
          <w:rFonts w:ascii="Times New Roman" w:hAnsi="Times New Roman" w:cs="Times New Roman"/>
          <w:bCs/>
          <w:sz w:val="24"/>
          <w:szCs w:val="24"/>
        </w:rPr>
        <w:t xml:space="preserve">attorneys out of their recovery. </w:t>
      </w:r>
    </w:p>
    <w:p w:rsidR="00A73B7B" w:rsidRPr="00A73B7B" w:rsidRDefault="00A73B7B" w:rsidP="00201B49">
      <w:pPr>
        <w:spacing w:after="0" w:line="240" w:lineRule="auto"/>
        <w:rPr>
          <w:rFonts w:ascii="Times New Roman" w:hAnsi="Times New Roman" w:cs="Times New Roman"/>
          <w:sz w:val="20"/>
          <w:szCs w:val="20"/>
        </w:rPr>
      </w:pPr>
    </w:p>
    <w:p w:rsidR="00A73B7B" w:rsidRPr="00A73B7B" w:rsidRDefault="00A73B7B" w:rsidP="00A73B7B">
      <w:pPr>
        <w:spacing w:after="0" w:line="240" w:lineRule="auto"/>
        <w:rPr>
          <w:rFonts w:ascii="Times New Roman" w:hAnsi="Times New Roman" w:cs="Times New Roman"/>
          <w:sz w:val="20"/>
          <w:szCs w:val="20"/>
        </w:rPr>
      </w:pPr>
      <w:r w:rsidRPr="00A73B7B">
        <w:rPr>
          <w:rFonts w:ascii="Times New Roman" w:hAnsi="Times New Roman" w:cs="Times New Roman"/>
          <w:bCs/>
          <w:sz w:val="24"/>
          <w:szCs w:val="24"/>
        </w:rPr>
        <w:t>S.4</w:t>
      </w:r>
      <w:r>
        <w:rPr>
          <w:rFonts w:ascii="Times New Roman" w:hAnsi="Times New Roman" w:cs="Times New Roman"/>
          <w:bCs/>
          <w:sz w:val="24"/>
          <w:szCs w:val="24"/>
        </w:rPr>
        <w:t xml:space="preserve">:  Legislation that </w:t>
      </w:r>
      <w:r w:rsidRPr="00A73B7B">
        <w:rPr>
          <w:rFonts w:ascii="Times New Roman" w:hAnsi="Times New Roman" w:cs="Times New Roman"/>
          <w:bCs/>
          <w:sz w:val="24"/>
          <w:szCs w:val="24"/>
        </w:rPr>
        <w:t>would help working mothers by preventing discrimination in the</w:t>
      </w:r>
      <w:r>
        <w:rPr>
          <w:rFonts w:ascii="Times New Roman" w:hAnsi="Times New Roman" w:cs="Times New Roman"/>
          <w:bCs/>
          <w:sz w:val="24"/>
          <w:szCs w:val="24"/>
        </w:rPr>
        <w:t xml:space="preserve"> </w:t>
      </w:r>
      <w:r w:rsidRPr="00A73B7B">
        <w:rPr>
          <w:rFonts w:ascii="Times New Roman" w:hAnsi="Times New Roman" w:cs="Times New Roman"/>
          <w:bCs/>
          <w:sz w:val="24"/>
          <w:szCs w:val="24"/>
        </w:rPr>
        <w:t>hiring and promotion of people with families. Employers would be prohibited</w:t>
      </w:r>
      <w:r>
        <w:rPr>
          <w:rFonts w:ascii="Times New Roman" w:hAnsi="Times New Roman" w:cs="Times New Roman"/>
          <w:bCs/>
          <w:sz w:val="24"/>
          <w:szCs w:val="24"/>
        </w:rPr>
        <w:t xml:space="preserve"> </w:t>
      </w:r>
      <w:r w:rsidRPr="00A73B7B">
        <w:rPr>
          <w:rFonts w:ascii="Times New Roman" w:hAnsi="Times New Roman" w:cs="Times New Roman"/>
          <w:bCs/>
          <w:sz w:val="24"/>
          <w:szCs w:val="24"/>
        </w:rPr>
        <w:t>from denying work or promotions based on family status, such as parents and</w:t>
      </w:r>
      <w:r>
        <w:rPr>
          <w:rFonts w:ascii="Times New Roman" w:hAnsi="Times New Roman" w:cs="Times New Roman"/>
          <w:bCs/>
          <w:sz w:val="24"/>
          <w:szCs w:val="24"/>
        </w:rPr>
        <w:t xml:space="preserve"> </w:t>
      </w:r>
      <w:r w:rsidRPr="00A73B7B">
        <w:rPr>
          <w:rFonts w:ascii="Times New Roman" w:hAnsi="Times New Roman" w:cs="Times New Roman"/>
          <w:bCs/>
          <w:sz w:val="24"/>
          <w:szCs w:val="24"/>
        </w:rPr>
        <w:t>women who are pregnant. Existing law only prohibits discrimination based on</w:t>
      </w:r>
      <w:r>
        <w:rPr>
          <w:rFonts w:ascii="Times New Roman" w:hAnsi="Times New Roman" w:cs="Times New Roman"/>
          <w:bCs/>
          <w:sz w:val="24"/>
          <w:szCs w:val="24"/>
        </w:rPr>
        <w:t xml:space="preserve"> </w:t>
      </w:r>
      <w:r w:rsidRPr="00A73B7B">
        <w:rPr>
          <w:rFonts w:ascii="Times New Roman" w:hAnsi="Times New Roman" w:cs="Times New Roman"/>
          <w:bCs/>
          <w:sz w:val="24"/>
          <w:szCs w:val="24"/>
        </w:rPr>
        <w:t>family status in credit and housing, but not employment</w:t>
      </w:r>
      <w:r>
        <w:rPr>
          <w:rFonts w:ascii="Times New Roman" w:hAnsi="Times New Roman" w:cs="Times New Roman"/>
          <w:bCs/>
          <w:sz w:val="24"/>
          <w:szCs w:val="24"/>
        </w:rPr>
        <w:t xml:space="preserve">, </w:t>
      </w:r>
      <w:r w:rsidRPr="00A73B7B">
        <w:rPr>
          <w:rFonts w:ascii="Times New Roman" w:hAnsi="Times New Roman" w:cs="Times New Roman"/>
          <w:bCs/>
          <w:sz w:val="24"/>
          <w:szCs w:val="24"/>
        </w:rPr>
        <w:t>which can have a</w:t>
      </w:r>
      <w:r>
        <w:rPr>
          <w:rFonts w:ascii="Times New Roman" w:hAnsi="Times New Roman" w:cs="Times New Roman"/>
          <w:bCs/>
          <w:sz w:val="24"/>
          <w:szCs w:val="24"/>
        </w:rPr>
        <w:t xml:space="preserve"> </w:t>
      </w:r>
      <w:r w:rsidRPr="00A73B7B">
        <w:rPr>
          <w:rFonts w:ascii="Times New Roman" w:hAnsi="Times New Roman" w:cs="Times New Roman"/>
          <w:bCs/>
          <w:sz w:val="24"/>
          <w:szCs w:val="24"/>
        </w:rPr>
        <w:t>negative impact on women with children.</w:t>
      </w:r>
      <w:r w:rsidRPr="00A73B7B">
        <w:rPr>
          <w:rFonts w:ascii="Times New Roman" w:hAnsi="Times New Roman" w:cs="Times New Roman"/>
          <w:bCs/>
          <w:sz w:val="24"/>
          <w:szCs w:val="24"/>
        </w:rPr>
        <w:br/>
      </w:r>
      <w:r w:rsidRPr="00A73B7B">
        <w:rPr>
          <w:rFonts w:ascii="Times New Roman" w:hAnsi="Times New Roman" w:cs="Times New Roman"/>
          <w:bCs/>
          <w:sz w:val="24"/>
          <w:szCs w:val="24"/>
        </w:rPr>
        <w:br/>
        <w:t>S.5</w:t>
      </w:r>
      <w:r>
        <w:rPr>
          <w:rFonts w:ascii="Times New Roman" w:hAnsi="Times New Roman" w:cs="Times New Roman"/>
          <w:bCs/>
          <w:sz w:val="24"/>
          <w:szCs w:val="24"/>
        </w:rPr>
        <w:t xml:space="preserve">: The bill </w:t>
      </w:r>
      <w:r w:rsidRPr="00A73B7B">
        <w:rPr>
          <w:rFonts w:ascii="Times New Roman" w:hAnsi="Times New Roman" w:cs="Times New Roman"/>
          <w:bCs/>
          <w:sz w:val="24"/>
          <w:szCs w:val="24"/>
        </w:rPr>
        <w:t>would</w:t>
      </w:r>
      <w:r>
        <w:rPr>
          <w:rFonts w:ascii="Times New Roman" w:hAnsi="Times New Roman" w:cs="Times New Roman"/>
          <w:bCs/>
          <w:sz w:val="24"/>
          <w:szCs w:val="24"/>
        </w:rPr>
        <w:t xml:space="preserve"> </w:t>
      </w:r>
      <w:r w:rsidRPr="00A73B7B">
        <w:rPr>
          <w:rFonts w:ascii="Times New Roman" w:hAnsi="Times New Roman" w:cs="Times New Roman"/>
          <w:bCs/>
          <w:sz w:val="24"/>
          <w:szCs w:val="24"/>
        </w:rPr>
        <w:t>make it illegal to discriminate against domestic violence victims and</w:t>
      </w:r>
      <w:r>
        <w:rPr>
          <w:rFonts w:ascii="Times New Roman" w:hAnsi="Times New Roman" w:cs="Times New Roman"/>
          <w:bCs/>
          <w:sz w:val="24"/>
          <w:szCs w:val="24"/>
        </w:rPr>
        <w:t xml:space="preserve"> </w:t>
      </w:r>
      <w:r w:rsidRPr="00A73B7B">
        <w:rPr>
          <w:rFonts w:ascii="Times New Roman" w:hAnsi="Times New Roman" w:cs="Times New Roman"/>
          <w:bCs/>
          <w:sz w:val="24"/>
          <w:szCs w:val="24"/>
        </w:rPr>
        <w:t>provides the victims with the option of a civil action if discrimination</w:t>
      </w:r>
      <w:r>
        <w:rPr>
          <w:rFonts w:ascii="Times New Roman" w:hAnsi="Times New Roman" w:cs="Times New Roman"/>
          <w:bCs/>
          <w:sz w:val="24"/>
          <w:szCs w:val="24"/>
        </w:rPr>
        <w:t xml:space="preserve"> </w:t>
      </w:r>
      <w:r w:rsidRPr="00A73B7B">
        <w:rPr>
          <w:rFonts w:ascii="Times New Roman" w:hAnsi="Times New Roman" w:cs="Times New Roman"/>
          <w:bCs/>
          <w:sz w:val="24"/>
          <w:szCs w:val="24"/>
        </w:rPr>
        <w:t>occurs.</w:t>
      </w:r>
      <w:r w:rsidRPr="00A73B7B">
        <w:rPr>
          <w:rFonts w:ascii="Times New Roman" w:hAnsi="Times New Roman" w:cs="Times New Roman"/>
          <w:bCs/>
          <w:sz w:val="24"/>
          <w:szCs w:val="24"/>
        </w:rPr>
        <w:br/>
      </w:r>
    </w:p>
    <w:p w:rsidR="00A73B7B" w:rsidRPr="00A73B7B" w:rsidRDefault="00A73B7B" w:rsidP="00201B49">
      <w:pPr>
        <w:spacing w:after="0" w:line="240" w:lineRule="auto"/>
        <w:rPr>
          <w:rFonts w:ascii="Times New Roman" w:hAnsi="Times New Roman" w:cs="Times New Roman"/>
          <w:sz w:val="20"/>
          <w:szCs w:val="20"/>
        </w:rPr>
      </w:pPr>
      <w:r>
        <w:rPr>
          <w:rFonts w:ascii="Times New Roman" w:hAnsi="Times New Roman" w:cs="Times New Roman"/>
          <w:bCs/>
          <w:sz w:val="24"/>
          <w:szCs w:val="24"/>
        </w:rPr>
        <w:t xml:space="preserve">S.6:  Legislation to </w:t>
      </w:r>
      <w:r w:rsidRPr="00A73B7B">
        <w:rPr>
          <w:rFonts w:ascii="Times New Roman" w:hAnsi="Times New Roman" w:cs="Times New Roman"/>
          <w:bCs/>
          <w:sz w:val="24"/>
          <w:szCs w:val="24"/>
        </w:rPr>
        <w:t xml:space="preserve">allow </w:t>
      </w:r>
      <w:r>
        <w:rPr>
          <w:rFonts w:ascii="Times New Roman" w:hAnsi="Times New Roman" w:cs="Times New Roman"/>
          <w:bCs/>
          <w:sz w:val="24"/>
          <w:szCs w:val="24"/>
        </w:rPr>
        <w:t xml:space="preserve">domestic violence </w:t>
      </w:r>
      <w:r w:rsidRPr="00A73B7B">
        <w:rPr>
          <w:rFonts w:ascii="Times New Roman" w:hAnsi="Times New Roman" w:cs="Times New Roman"/>
          <w:bCs/>
          <w:sz w:val="24"/>
          <w:szCs w:val="24"/>
        </w:rPr>
        <w:t>victims to electronically file for orders</w:t>
      </w:r>
      <w:r>
        <w:rPr>
          <w:rFonts w:ascii="Times New Roman" w:hAnsi="Times New Roman" w:cs="Times New Roman"/>
          <w:bCs/>
          <w:sz w:val="24"/>
          <w:szCs w:val="24"/>
        </w:rPr>
        <w:t xml:space="preserve"> </w:t>
      </w:r>
      <w:r w:rsidRPr="00A73B7B">
        <w:rPr>
          <w:rFonts w:ascii="Times New Roman" w:hAnsi="Times New Roman" w:cs="Times New Roman"/>
          <w:bCs/>
          <w:sz w:val="24"/>
          <w:szCs w:val="24"/>
        </w:rPr>
        <w:t>of protection. The measure creates a pilot program to allow domestic</w:t>
      </w:r>
      <w:r>
        <w:rPr>
          <w:rFonts w:ascii="Times New Roman" w:hAnsi="Times New Roman" w:cs="Times New Roman"/>
          <w:bCs/>
          <w:sz w:val="24"/>
          <w:szCs w:val="24"/>
        </w:rPr>
        <w:t xml:space="preserve"> </w:t>
      </w:r>
      <w:r w:rsidRPr="00A73B7B">
        <w:rPr>
          <w:rFonts w:ascii="Times New Roman" w:hAnsi="Times New Roman" w:cs="Times New Roman"/>
          <w:bCs/>
          <w:sz w:val="24"/>
          <w:szCs w:val="24"/>
        </w:rPr>
        <w:t>violence victims to seek temporary orders of protection through electronic</w:t>
      </w:r>
      <w:r>
        <w:rPr>
          <w:rFonts w:ascii="Times New Roman" w:hAnsi="Times New Roman" w:cs="Times New Roman"/>
          <w:bCs/>
          <w:sz w:val="24"/>
          <w:szCs w:val="24"/>
        </w:rPr>
        <w:t xml:space="preserve"> </w:t>
      </w:r>
      <w:r w:rsidRPr="00A73B7B">
        <w:rPr>
          <w:rFonts w:ascii="Times New Roman" w:hAnsi="Times New Roman" w:cs="Times New Roman"/>
          <w:bCs/>
          <w:sz w:val="24"/>
          <w:szCs w:val="24"/>
        </w:rPr>
        <w:t>means rather than having to appear in person. It also requires the Office</w:t>
      </w:r>
      <w:r>
        <w:rPr>
          <w:rFonts w:ascii="Times New Roman" w:hAnsi="Times New Roman" w:cs="Times New Roman"/>
          <w:bCs/>
          <w:sz w:val="24"/>
          <w:szCs w:val="24"/>
        </w:rPr>
        <w:t xml:space="preserve"> </w:t>
      </w:r>
      <w:r w:rsidRPr="00A73B7B">
        <w:rPr>
          <w:rFonts w:ascii="Times New Roman" w:hAnsi="Times New Roman" w:cs="Times New Roman"/>
          <w:bCs/>
          <w:sz w:val="24"/>
          <w:szCs w:val="24"/>
        </w:rPr>
        <w:t>of Court Administration to review and update its policies and services to</w:t>
      </w:r>
      <w:r>
        <w:rPr>
          <w:rFonts w:ascii="Times New Roman" w:hAnsi="Times New Roman" w:cs="Times New Roman"/>
          <w:bCs/>
          <w:sz w:val="24"/>
          <w:szCs w:val="24"/>
        </w:rPr>
        <w:t xml:space="preserve"> </w:t>
      </w:r>
      <w:r w:rsidRPr="00A73B7B">
        <w:rPr>
          <w:rFonts w:ascii="Times New Roman" w:hAnsi="Times New Roman" w:cs="Times New Roman"/>
          <w:bCs/>
          <w:sz w:val="24"/>
          <w:szCs w:val="24"/>
        </w:rPr>
        <w:t>make sure the services available to all crime victims are adequate and</w:t>
      </w:r>
      <w:r>
        <w:rPr>
          <w:rFonts w:ascii="Times New Roman" w:hAnsi="Times New Roman" w:cs="Times New Roman"/>
          <w:bCs/>
          <w:sz w:val="24"/>
          <w:szCs w:val="24"/>
        </w:rPr>
        <w:t xml:space="preserve"> </w:t>
      </w:r>
      <w:r w:rsidRPr="00A73B7B">
        <w:rPr>
          <w:rFonts w:ascii="Times New Roman" w:hAnsi="Times New Roman" w:cs="Times New Roman"/>
          <w:bCs/>
          <w:sz w:val="24"/>
          <w:szCs w:val="24"/>
        </w:rPr>
        <w:t>appropriate.</w:t>
      </w:r>
      <w:r w:rsidRPr="00A73B7B">
        <w:rPr>
          <w:rFonts w:ascii="Times New Roman" w:hAnsi="Times New Roman" w:cs="Times New Roman"/>
          <w:bCs/>
          <w:sz w:val="24"/>
          <w:szCs w:val="24"/>
        </w:rPr>
        <w:br/>
      </w:r>
    </w:p>
    <w:p w:rsidR="00A73B7B" w:rsidRPr="00A73B7B" w:rsidRDefault="00A73B7B" w:rsidP="00201B49">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S.7:  </w:t>
      </w:r>
      <w:r w:rsidRPr="00A73B7B">
        <w:rPr>
          <w:rFonts w:ascii="Times New Roman" w:hAnsi="Times New Roman" w:cs="Times New Roman"/>
          <w:bCs/>
          <w:sz w:val="24"/>
          <w:szCs w:val="24"/>
        </w:rPr>
        <w:t>The Trafficking Victims Protection and Justice Act toughens penalties against</w:t>
      </w:r>
      <w:r>
        <w:rPr>
          <w:rFonts w:ascii="Times New Roman" w:hAnsi="Times New Roman" w:cs="Times New Roman"/>
          <w:bCs/>
          <w:sz w:val="24"/>
          <w:szCs w:val="24"/>
        </w:rPr>
        <w:t xml:space="preserve"> </w:t>
      </w:r>
      <w:r w:rsidRPr="00A73B7B">
        <w:rPr>
          <w:rFonts w:ascii="Times New Roman" w:hAnsi="Times New Roman" w:cs="Times New Roman"/>
          <w:bCs/>
          <w:sz w:val="24"/>
          <w:szCs w:val="24"/>
        </w:rPr>
        <w:t>those who buy and sell young women, men, and children and reduces the</w:t>
      </w:r>
      <w:r>
        <w:rPr>
          <w:rFonts w:ascii="Times New Roman" w:hAnsi="Times New Roman" w:cs="Times New Roman"/>
          <w:bCs/>
          <w:sz w:val="24"/>
          <w:szCs w:val="24"/>
        </w:rPr>
        <w:t xml:space="preserve"> </w:t>
      </w:r>
      <w:r w:rsidRPr="00A73B7B">
        <w:rPr>
          <w:rFonts w:ascii="Times New Roman" w:hAnsi="Times New Roman" w:cs="Times New Roman"/>
          <w:bCs/>
          <w:sz w:val="24"/>
          <w:szCs w:val="24"/>
        </w:rPr>
        <w:t xml:space="preserve">stigma defendants may face </w:t>
      </w:r>
      <w:r>
        <w:rPr>
          <w:rFonts w:ascii="Times New Roman" w:hAnsi="Times New Roman" w:cs="Times New Roman"/>
          <w:bCs/>
          <w:sz w:val="24"/>
          <w:szCs w:val="24"/>
        </w:rPr>
        <w:t xml:space="preserve">as </w:t>
      </w:r>
      <w:r w:rsidRPr="00A73B7B">
        <w:rPr>
          <w:rFonts w:ascii="Times New Roman" w:hAnsi="Times New Roman" w:cs="Times New Roman"/>
          <w:bCs/>
          <w:sz w:val="24"/>
          <w:szCs w:val="24"/>
        </w:rPr>
        <w:t>victims of the sex trafficking industry.</w:t>
      </w:r>
      <w:r>
        <w:rPr>
          <w:rFonts w:ascii="Times New Roman" w:hAnsi="Times New Roman" w:cs="Times New Roman"/>
          <w:bCs/>
          <w:sz w:val="24"/>
          <w:szCs w:val="24"/>
        </w:rPr>
        <w:t xml:space="preserve">  The measure </w:t>
      </w:r>
      <w:r w:rsidRPr="00A73B7B">
        <w:rPr>
          <w:rFonts w:ascii="Times New Roman" w:hAnsi="Times New Roman" w:cs="Times New Roman"/>
          <w:bCs/>
          <w:sz w:val="24"/>
          <w:szCs w:val="24"/>
        </w:rPr>
        <w:t>rais</w:t>
      </w:r>
      <w:r>
        <w:rPr>
          <w:rFonts w:ascii="Times New Roman" w:hAnsi="Times New Roman" w:cs="Times New Roman"/>
          <w:bCs/>
          <w:sz w:val="24"/>
          <w:szCs w:val="24"/>
        </w:rPr>
        <w:t>es</w:t>
      </w:r>
      <w:r w:rsidRPr="00A73B7B">
        <w:rPr>
          <w:rFonts w:ascii="Times New Roman" w:hAnsi="Times New Roman" w:cs="Times New Roman"/>
          <w:bCs/>
          <w:sz w:val="24"/>
          <w:szCs w:val="24"/>
        </w:rPr>
        <w:t xml:space="preserve"> the penalty for sex trafficking to a</w:t>
      </w:r>
      <w:r w:rsidRPr="00A73B7B">
        <w:rPr>
          <w:rFonts w:ascii="Times New Roman" w:hAnsi="Times New Roman" w:cs="Times New Roman"/>
          <w:bCs/>
          <w:sz w:val="24"/>
          <w:szCs w:val="24"/>
        </w:rPr>
        <w:br/>
        <w:t>class B violent felony; creating the felony sex offense of “aggravated</w:t>
      </w:r>
      <w:r>
        <w:rPr>
          <w:rFonts w:ascii="Times New Roman" w:hAnsi="Times New Roman" w:cs="Times New Roman"/>
          <w:bCs/>
          <w:sz w:val="24"/>
          <w:szCs w:val="24"/>
        </w:rPr>
        <w:t xml:space="preserve"> </w:t>
      </w:r>
      <w:r w:rsidRPr="00A73B7B">
        <w:rPr>
          <w:rFonts w:ascii="Times New Roman" w:hAnsi="Times New Roman" w:cs="Times New Roman"/>
          <w:bCs/>
          <w:sz w:val="24"/>
          <w:szCs w:val="24"/>
        </w:rPr>
        <w:t>patronizing a minor”; and aligning the penalties for patronizing a minor</w:t>
      </w:r>
      <w:r>
        <w:rPr>
          <w:rFonts w:ascii="Times New Roman" w:hAnsi="Times New Roman" w:cs="Times New Roman"/>
          <w:bCs/>
          <w:sz w:val="24"/>
          <w:szCs w:val="24"/>
        </w:rPr>
        <w:t xml:space="preserve"> </w:t>
      </w:r>
      <w:r w:rsidRPr="00A73B7B">
        <w:rPr>
          <w:rFonts w:ascii="Times New Roman" w:hAnsi="Times New Roman" w:cs="Times New Roman"/>
          <w:bCs/>
          <w:sz w:val="24"/>
          <w:szCs w:val="24"/>
        </w:rPr>
        <w:t>with those of statutory rape.</w:t>
      </w:r>
      <w:r w:rsidRPr="00A73B7B">
        <w:rPr>
          <w:rFonts w:ascii="Times New Roman" w:hAnsi="Times New Roman" w:cs="Times New Roman"/>
          <w:bCs/>
          <w:sz w:val="24"/>
          <w:szCs w:val="24"/>
        </w:rPr>
        <w:br/>
      </w:r>
      <w:r w:rsidRPr="00A73B7B">
        <w:rPr>
          <w:rFonts w:ascii="Times New Roman" w:hAnsi="Times New Roman" w:cs="Times New Roman"/>
          <w:bCs/>
          <w:sz w:val="24"/>
          <w:szCs w:val="24"/>
        </w:rPr>
        <w:br/>
      </w:r>
      <w:r>
        <w:rPr>
          <w:rFonts w:ascii="Times New Roman" w:hAnsi="Times New Roman" w:cs="Times New Roman"/>
          <w:sz w:val="24"/>
          <w:szCs w:val="24"/>
        </w:rPr>
        <w:t xml:space="preserve">S.8:  The bill helps protect pregnant women in the workforce by requiring </w:t>
      </w:r>
      <w:r w:rsidRPr="00A73B7B">
        <w:rPr>
          <w:rFonts w:ascii="Times New Roman" w:hAnsi="Times New Roman" w:cs="Times New Roman"/>
          <w:bCs/>
          <w:sz w:val="24"/>
          <w:szCs w:val="24"/>
        </w:rPr>
        <w:t>employers to provide reasonable</w:t>
      </w:r>
      <w:r>
        <w:rPr>
          <w:rFonts w:ascii="Times New Roman" w:hAnsi="Times New Roman" w:cs="Times New Roman"/>
          <w:bCs/>
          <w:sz w:val="24"/>
          <w:szCs w:val="24"/>
        </w:rPr>
        <w:t xml:space="preserve"> </w:t>
      </w:r>
      <w:r w:rsidRPr="00A73B7B">
        <w:rPr>
          <w:rFonts w:ascii="Times New Roman" w:hAnsi="Times New Roman" w:cs="Times New Roman"/>
          <w:bCs/>
          <w:sz w:val="24"/>
          <w:szCs w:val="24"/>
        </w:rPr>
        <w:t>accommodations to employees with pregnancy-related medical conditions. A</w:t>
      </w:r>
      <w:r>
        <w:rPr>
          <w:rFonts w:ascii="Times New Roman" w:hAnsi="Times New Roman" w:cs="Times New Roman"/>
          <w:bCs/>
          <w:sz w:val="24"/>
          <w:szCs w:val="24"/>
        </w:rPr>
        <w:t xml:space="preserve"> </w:t>
      </w:r>
      <w:r w:rsidRPr="00A73B7B">
        <w:rPr>
          <w:rFonts w:ascii="Times New Roman" w:hAnsi="Times New Roman" w:cs="Times New Roman"/>
          <w:bCs/>
          <w:sz w:val="24"/>
          <w:szCs w:val="24"/>
        </w:rPr>
        <w:t>pregnancy-related condition would be treated as a temporary disability and</w:t>
      </w:r>
      <w:r>
        <w:rPr>
          <w:rFonts w:ascii="Times New Roman" w:hAnsi="Times New Roman" w:cs="Times New Roman"/>
          <w:bCs/>
          <w:sz w:val="24"/>
          <w:szCs w:val="24"/>
        </w:rPr>
        <w:t xml:space="preserve"> </w:t>
      </w:r>
      <w:r w:rsidRPr="00A73B7B">
        <w:rPr>
          <w:rFonts w:ascii="Times New Roman" w:hAnsi="Times New Roman" w:cs="Times New Roman"/>
          <w:bCs/>
          <w:sz w:val="24"/>
          <w:szCs w:val="24"/>
        </w:rPr>
        <w:t>employers would be required to perform a reasonable accommodation analysis</w:t>
      </w:r>
      <w:r>
        <w:rPr>
          <w:rFonts w:ascii="Times New Roman" w:hAnsi="Times New Roman" w:cs="Times New Roman"/>
          <w:bCs/>
          <w:sz w:val="24"/>
          <w:szCs w:val="24"/>
        </w:rPr>
        <w:t xml:space="preserve"> </w:t>
      </w:r>
      <w:r w:rsidRPr="00A73B7B">
        <w:rPr>
          <w:rFonts w:ascii="Times New Roman" w:hAnsi="Times New Roman" w:cs="Times New Roman"/>
          <w:bCs/>
          <w:sz w:val="24"/>
          <w:szCs w:val="24"/>
        </w:rPr>
        <w:t>for employees with conditions related to pregnancy and childbirth.</w:t>
      </w:r>
      <w:r w:rsidRPr="00A73B7B">
        <w:rPr>
          <w:rFonts w:ascii="Times New Roman" w:hAnsi="Times New Roman" w:cs="Times New Roman"/>
          <w:bCs/>
          <w:sz w:val="24"/>
          <w:szCs w:val="24"/>
        </w:rPr>
        <w:br/>
      </w:r>
    </w:p>
    <w:p w:rsidR="00A73B7B" w:rsidRDefault="00A73B7B" w:rsidP="00A73B7B">
      <w:pPr>
        <w:spacing w:after="0" w:line="240" w:lineRule="auto"/>
        <w:rPr>
          <w:rFonts w:ascii="Times New Roman" w:hAnsi="Times New Roman" w:cs="Times New Roman"/>
          <w:bCs/>
          <w:sz w:val="24"/>
          <w:szCs w:val="24"/>
        </w:rPr>
      </w:pPr>
      <w:r w:rsidRPr="00A73B7B">
        <w:rPr>
          <w:rFonts w:ascii="Times New Roman" w:hAnsi="Times New Roman" w:cs="Times New Roman"/>
          <w:bCs/>
          <w:sz w:val="24"/>
          <w:szCs w:val="24"/>
        </w:rPr>
        <w:t>Legislation originally part of the Senate’s Women’s Equality Agenda</w:t>
      </w:r>
      <w:r>
        <w:rPr>
          <w:rFonts w:ascii="Times New Roman" w:hAnsi="Times New Roman" w:cs="Times New Roman"/>
          <w:bCs/>
          <w:sz w:val="24"/>
          <w:szCs w:val="24"/>
        </w:rPr>
        <w:t xml:space="preserve"> </w:t>
      </w:r>
      <w:r w:rsidRPr="00A73B7B">
        <w:rPr>
          <w:rFonts w:ascii="Times New Roman" w:hAnsi="Times New Roman" w:cs="Times New Roman"/>
          <w:bCs/>
          <w:sz w:val="24"/>
          <w:szCs w:val="24"/>
        </w:rPr>
        <w:t xml:space="preserve">was enacted into law in 2013 </w:t>
      </w:r>
      <w:r>
        <w:rPr>
          <w:rFonts w:ascii="Times New Roman" w:hAnsi="Times New Roman" w:cs="Times New Roman"/>
          <w:bCs/>
          <w:sz w:val="24"/>
          <w:szCs w:val="24"/>
        </w:rPr>
        <w:t xml:space="preserve">(S5605) </w:t>
      </w:r>
      <w:r w:rsidRPr="00A73B7B">
        <w:rPr>
          <w:rFonts w:ascii="Times New Roman" w:hAnsi="Times New Roman" w:cs="Times New Roman"/>
          <w:bCs/>
          <w:sz w:val="24"/>
          <w:szCs w:val="24"/>
        </w:rPr>
        <w:t>that strengthened orders of protection for</w:t>
      </w:r>
      <w:r>
        <w:rPr>
          <w:rFonts w:ascii="Times New Roman" w:hAnsi="Times New Roman" w:cs="Times New Roman"/>
          <w:bCs/>
          <w:sz w:val="24"/>
          <w:szCs w:val="24"/>
        </w:rPr>
        <w:t xml:space="preserve"> </w:t>
      </w:r>
      <w:r w:rsidRPr="00A73B7B">
        <w:rPr>
          <w:rFonts w:ascii="Times New Roman" w:hAnsi="Times New Roman" w:cs="Times New Roman"/>
          <w:bCs/>
          <w:sz w:val="24"/>
          <w:szCs w:val="24"/>
        </w:rPr>
        <w:t>domestic violence victims. It clarifies that a victim for whom an order of</w:t>
      </w:r>
      <w:r>
        <w:rPr>
          <w:rFonts w:ascii="Times New Roman" w:hAnsi="Times New Roman" w:cs="Times New Roman"/>
          <w:bCs/>
          <w:sz w:val="24"/>
          <w:szCs w:val="24"/>
        </w:rPr>
        <w:t xml:space="preserve"> </w:t>
      </w:r>
      <w:r w:rsidRPr="00A73B7B">
        <w:rPr>
          <w:rFonts w:ascii="Times New Roman" w:hAnsi="Times New Roman" w:cs="Times New Roman"/>
          <w:bCs/>
          <w:sz w:val="24"/>
          <w:szCs w:val="24"/>
        </w:rPr>
        <w:t>protection is issued cannot be arrested for violating that same order</w:t>
      </w:r>
      <w:r>
        <w:rPr>
          <w:rFonts w:ascii="Times New Roman" w:hAnsi="Times New Roman" w:cs="Times New Roman"/>
          <w:bCs/>
          <w:sz w:val="24"/>
          <w:szCs w:val="24"/>
        </w:rPr>
        <w:t xml:space="preserve">.  </w:t>
      </w:r>
    </w:p>
    <w:p w:rsidR="00A73B7B" w:rsidRDefault="00A73B7B" w:rsidP="00A73B7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(more)</w:t>
      </w:r>
    </w:p>
    <w:p w:rsidR="00145F8E" w:rsidRDefault="00A73B7B" w:rsidP="00145F8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eight bills were passed by the Senate in 2013 and 2014 but were not acted upon by the Assembly.  </w:t>
      </w:r>
    </w:p>
    <w:p w:rsidR="00A73B7B" w:rsidRDefault="00A73B7B" w:rsidP="00145F8E">
      <w:pPr>
        <w:spacing w:after="0" w:line="240" w:lineRule="auto"/>
        <w:rPr>
          <w:rFonts w:ascii="Times New Roman" w:hAnsi="Times New Roman" w:cs="Times New Roman"/>
          <w:sz w:val="24"/>
          <w:szCs w:val="24"/>
        </w:rPr>
      </w:pPr>
    </w:p>
    <w:p w:rsidR="00A73B7B" w:rsidRDefault="00A73B7B" w:rsidP="00145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Senate has once again done its part, passing a series of bills to promote fairness and equality for women throughout the state, issues we can all agree on.  It’s time for the Assembly to do </w:t>
      </w:r>
      <w:r w:rsidR="002E09E8">
        <w:rPr>
          <w:rFonts w:ascii="Times New Roman" w:hAnsi="Times New Roman" w:cs="Times New Roman"/>
          <w:sz w:val="24"/>
          <w:szCs w:val="24"/>
        </w:rPr>
        <w:t>the same</w:t>
      </w:r>
      <w:r>
        <w:rPr>
          <w:rFonts w:ascii="Times New Roman" w:hAnsi="Times New Roman" w:cs="Times New Roman"/>
          <w:sz w:val="24"/>
          <w:szCs w:val="24"/>
        </w:rPr>
        <w:t xml:space="preserve">,”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said.</w:t>
      </w:r>
    </w:p>
    <w:p w:rsidR="00A73B7B" w:rsidRDefault="00A73B7B" w:rsidP="00145F8E">
      <w:pPr>
        <w:spacing w:after="0" w:line="240" w:lineRule="auto"/>
        <w:rPr>
          <w:rFonts w:ascii="Times New Roman" w:hAnsi="Times New Roman" w:cs="Times New Roman"/>
          <w:sz w:val="24"/>
          <w:szCs w:val="24"/>
        </w:rPr>
      </w:pPr>
    </w:p>
    <w:p w:rsidR="00A73B7B" w:rsidRDefault="00A73B7B" w:rsidP="00145F8E">
      <w:pPr>
        <w:spacing w:after="0" w:line="240" w:lineRule="auto"/>
        <w:rPr>
          <w:rFonts w:ascii="Times New Roman" w:hAnsi="Times New Roman" w:cs="Times New Roman"/>
          <w:sz w:val="24"/>
          <w:szCs w:val="24"/>
        </w:rPr>
      </w:pPr>
    </w:p>
    <w:p w:rsidR="00A73B7B" w:rsidRDefault="00A73B7B" w:rsidP="00145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95F47" w:rsidRPr="009F204E" w:rsidRDefault="00095F47" w:rsidP="00E82B7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-30-</w:t>
      </w:r>
    </w:p>
    <w:sectPr w:rsidR="00095F47" w:rsidRPr="009F204E" w:rsidSect="00E270C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02BFB"/>
    <w:rsid w:val="00006E54"/>
    <w:rsid w:val="00012574"/>
    <w:rsid w:val="00040A02"/>
    <w:rsid w:val="00045D2B"/>
    <w:rsid w:val="000545B1"/>
    <w:rsid w:val="000645EA"/>
    <w:rsid w:val="000914A6"/>
    <w:rsid w:val="0009536F"/>
    <w:rsid w:val="00095F47"/>
    <w:rsid w:val="000A7B43"/>
    <w:rsid w:val="000C1523"/>
    <w:rsid w:val="000C3C6F"/>
    <w:rsid w:val="000D0E69"/>
    <w:rsid w:val="001212F8"/>
    <w:rsid w:val="00131A10"/>
    <w:rsid w:val="00145F8E"/>
    <w:rsid w:val="001745B4"/>
    <w:rsid w:val="00174D47"/>
    <w:rsid w:val="00174DCE"/>
    <w:rsid w:val="00193772"/>
    <w:rsid w:val="001A3227"/>
    <w:rsid w:val="001A5CC9"/>
    <w:rsid w:val="001B233A"/>
    <w:rsid w:val="001C4D45"/>
    <w:rsid w:val="001E4A10"/>
    <w:rsid w:val="001F0085"/>
    <w:rsid w:val="001F4CA7"/>
    <w:rsid w:val="001F77DB"/>
    <w:rsid w:val="00201B49"/>
    <w:rsid w:val="00213149"/>
    <w:rsid w:val="002155EE"/>
    <w:rsid w:val="00226C71"/>
    <w:rsid w:val="00263280"/>
    <w:rsid w:val="00263B09"/>
    <w:rsid w:val="00286F85"/>
    <w:rsid w:val="002A16FC"/>
    <w:rsid w:val="002A671E"/>
    <w:rsid w:val="002B6163"/>
    <w:rsid w:val="002B71FF"/>
    <w:rsid w:val="002E07D8"/>
    <w:rsid w:val="002E09E8"/>
    <w:rsid w:val="002F3A1C"/>
    <w:rsid w:val="003001F6"/>
    <w:rsid w:val="00313A6D"/>
    <w:rsid w:val="00321095"/>
    <w:rsid w:val="00330EC7"/>
    <w:rsid w:val="00361960"/>
    <w:rsid w:val="003735C2"/>
    <w:rsid w:val="003917DC"/>
    <w:rsid w:val="003A378A"/>
    <w:rsid w:val="003D0918"/>
    <w:rsid w:val="003D123E"/>
    <w:rsid w:val="003E464A"/>
    <w:rsid w:val="004164F2"/>
    <w:rsid w:val="004717D9"/>
    <w:rsid w:val="0047707D"/>
    <w:rsid w:val="004A0DAE"/>
    <w:rsid w:val="004B74A4"/>
    <w:rsid w:val="004C5E7C"/>
    <w:rsid w:val="004E46A6"/>
    <w:rsid w:val="004F47FF"/>
    <w:rsid w:val="004F52A7"/>
    <w:rsid w:val="00500A71"/>
    <w:rsid w:val="00504DDE"/>
    <w:rsid w:val="0050600E"/>
    <w:rsid w:val="00516BD0"/>
    <w:rsid w:val="0052091E"/>
    <w:rsid w:val="005235D4"/>
    <w:rsid w:val="00542CA5"/>
    <w:rsid w:val="00547A47"/>
    <w:rsid w:val="00553BFB"/>
    <w:rsid w:val="00583A5A"/>
    <w:rsid w:val="00587010"/>
    <w:rsid w:val="00590A68"/>
    <w:rsid w:val="0059694B"/>
    <w:rsid w:val="005D34B1"/>
    <w:rsid w:val="005E40FE"/>
    <w:rsid w:val="005F1EC7"/>
    <w:rsid w:val="00606120"/>
    <w:rsid w:val="00606182"/>
    <w:rsid w:val="00631CE7"/>
    <w:rsid w:val="00632BEA"/>
    <w:rsid w:val="006400BB"/>
    <w:rsid w:val="00682BE1"/>
    <w:rsid w:val="00690B30"/>
    <w:rsid w:val="00691653"/>
    <w:rsid w:val="006A7157"/>
    <w:rsid w:val="006B4FF6"/>
    <w:rsid w:val="006F6F1C"/>
    <w:rsid w:val="00710B16"/>
    <w:rsid w:val="00720797"/>
    <w:rsid w:val="00747F03"/>
    <w:rsid w:val="007513CF"/>
    <w:rsid w:val="00771842"/>
    <w:rsid w:val="00773709"/>
    <w:rsid w:val="00784251"/>
    <w:rsid w:val="007966F5"/>
    <w:rsid w:val="007C3CE7"/>
    <w:rsid w:val="007E028C"/>
    <w:rsid w:val="007E57B5"/>
    <w:rsid w:val="0082243E"/>
    <w:rsid w:val="008525D0"/>
    <w:rsid w:val="00870F48"/>
    <w:rsid w:val="008B4DF4"/>
    <w:rsid w:val="008C771B"/>
    <w:rsid w:val="00901CBF"/>
    <w:rsid w:val="009221B1"/>
    <w:rsid w:val="009302D6"/>
    <w:rsid w:val="00964FC1"/>
    <w:rsid w:val="009A2165"/>
    <w:rsid w:val="009A3264"/>
    <w:rsid w:val="009A47DF"/>
    <w:rsid w:val="009B400C"/>
    <w:rsid w:val="009C0BA9"/>
    <w:rsid w:val="009D73B7"/>
    <w:rsid w:val="009F204E"/>
    <w:rsid w:val="009F257E"/>
    <w:rsid w:val="009F388F"/>
    <w:rsid w:val="009F5596"/>
    <w:rsid w:val="00A003E5"/>
    <w:rsid w:val="00A0730C"/>
    <w:rsid w:val="00A10895"/>
    <w:rsid w:val="00A26A66"/>
    <w:rsid w:val="00A312E9"/>
    <w:rsid w:val="00A31596"/>
    <w:rsid w:val="00A52DF3"/>
    <w:rsid w:val="00A6653C"/>
    <w:rsid w:val="00A73B7B"/>
    <w:rsid w:val="00AA17FF"/>
    <w:rsid w:val="00AA2538"/>
    <w:rsid w:val="00AA4CD2"/>
    <w:rsid w:val="00AB198F"/>
    <w:rsid w:val="00AB6A43"/>
    <w:rsid w:val="00AC7819"/>
    <w:rsid w:val="00AE731F"/>
    <w:rsid w:val="00AF759E"/>
    <w:rsid w:val="00B455D6"/>
    <w:rsid w:val="00B67A38"/>
    <w:rsid w:val="00B72D08"/>
    <w:rsid w:val="00B8257C"/>
    <w:rsid w:val="00B8659F"/>
    <w:rsid w:val="00B86863"/>
    <w:rsid w:val="00BB4DCE"/>
    <w:rsid w:val="00BC423A"/>
    <w:rsid w:val="00BE64A7"/>
    <w:rsid w:val="00BE78F7"/>
    <w:rsid w:val="00BF3558"/>
    <w:rsid w:val="00C209D4"/>
    <w:rsid w:val="00C32907"/>
    <w:rsid w:val="00C44548"/>
    <w:rsid w:val="00C5065B"/>
    <w:rsid w:val="00C701B9"/>
    <w:rsid w:val="00C85134"/>
    <w:rsid w:val="00C909F4"/>
    <w:rsid w:val="00C93BED"/>
    <w:rsid w:val="00C97EB6"/>
    <w:rsid w:val="00CA1F6C"/>
    <w:rsid w:val="00CB3DE2"/>
    <w:rsid w:val="00CC2CD1"/>
    <w:rsid w:val="00CC468B"/>
    <w:rsid w:val="00CC6754"/>
    <w:rsid w:val="00CF49B3"/>
    <w:rsid w:val="00D0207A"/>
    <w:rsid w:val="00D03DAA"/>
    <w:rsid w:val="00D1128C"/>
    <w:rsid w:val="00D31CB0"/>
    <w:rsid w:val="00D3703A"/>
    <w:rsid w:val="00D42965"/>
    <w:rsid w:val="00D53F16"/>
    <w:rsid w:val="00D877B6"/>
    <w:rsid w:val="00DA28D9"/>
    <w:rsid w:val="00DA4CC2"/>
    <w:rsid w:val="00DB7D78"/>
    <w:rsid w:val="00DD5288"/>
    <w:rsid w:val="00E111C2"/>
    <w:rsid w:val="00E256EC"/>
    <w:rsid w:val="00E270C7"/>
    <w:rsid w:val="00E272BD"/>
    <w:rsid w:val="00E46A6F"/>
    <w:rsid w:val="00E46C6C"/>
    <w:rsid w:val="00E76530"/>
    <w:rsid w:val="00E82B78"/>
    <w:rsid w:val="00ED498B"/>
    <w:rsid w:val="00EE32A3"/>
    <w:rsid w:val="00EE7E56"/>
    <w:rsid w:val="00EF0EE6"/>
    <w:rsid w:val="00F00A7D"/>
    <w:rsid w:val="00F043DC"/>
    <w:rsid w:val="00F16688"/>
    <w:rsid w:val="00F248F7"/>
    <w:rsid w:val="00F46437"/>
    <w:rsid w:val="00F50AFE"/>
    <w:rsid w:val="00F81724"/>
    <w:rsid w:val="00F933FB"/>
    <w:rsid w:val="00F9489A"/>
    <w:rsid w:val="00FB1524"/>
    <w:rsid w:val="00FB5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unhideWhenUsed/>
    <w:rsid w:val="00361960"/>
    <w:rPr>
      <w:color w:val="0000FF" w:themeColor="hyperlink"/>
      <w:u w:val="single"/>
    </w:rPr>
  </w:style>
  <w:style w:type="table" w:styleId="TableGrid">
    <w:name w:val="Table Grid"/>
    <w:basedOn w:val="TableNormal"/>
    <w:uiPriority w:val="59"/>
    <w:rsid w:val="00596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883101509">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 w:id="1884174561">
      <w:bodyDiv w:val="1"/>
      <w:marLeft w:val="0"/>
      <w:marRight w:val="0"/>
      <w:marTop w:val="0"/>
      <w:marBottom w:val="0"/>
      <w:divBdr>
        <w:top w:val="none" w:sz="0" w:space="0" w:color="auto"/>
        <w:left w:val="none" w:sz="0" w:space="0" w:color="auto"/>
        <w:bottom w:val="none" w:sz="0" w:space="0" w:color="auto"/>
        <w:right w:val="none" w:sz="0" w:space="0" w:color="auto"/>
      </w:divBdr>
      <w:divsChild>
        <w:div w:id="1447118529">
          <w:marLeft w:val="0"/>
          <w:marRight w:val="0"/>
          <w:marTop w:val="0"/>
          <w:marBottom w:val="0"/>
          <w:divBdr>
            <w:top w:val="none" w:sz="0" w:space="0" w:color="auto"/>
            <w:left w:val="none" w:sz="0" w:space="0" w:color="auto"/>
            <w:bottom w:val="none" w:sz="0" w:space="0" w:color="auto"/>
            <w:right w:val="none" w:sz="0" w:space="0" w:color="auto"/>
          </w:divBdr>
          <w:divsChild>
            <w:div w:id="1783263742">
              <w:marLeft w:val="0"/>
              <w:marRight w:val="0"/>
              <w:marTop w:val="0"/>
              <w:marBottom w:val="0"/>
              <w:divBdr>
                <w:top w:val="none" w:sz="0" w:space="0" w:color="auto"/>
                <w:left w:val="none" w:sz="0" w:space="0" w:color="auto"/>
                <w:bottom w:val="none" w:sz="0" w:space="0" w:color="auto"/>
                <w:right w:val="none" w:sz="0" w:space="0" w:color="auto"/>
              </w:divBdr>
              <w:divsChild>
                <w:div w:id="506748223">
                  <w:marLeft w:val="0"/>
                  <w:marRight w:val="0"/>
                  <w:marTop w:val="0"/>
                  <w:marBottom w:val="0"/>
                  <w:divBdr>
                    <w:top w:val="none" w:sz="0" w:space="0" w:color="auto"/>
                    <w:left w:val="none" w:sz="0" w:space="0" w:color="auto"/>
                    <w:bottom w:val="none" w:sz="0" w:space="0" w:color="auto"/>
                    <w:right w:val="none" w:sz="0" w:space="0" w:color="auto"/>
                  </w:divBdr>
                  <w:divsChild>
                    <w:div w:id="2143302971">
                      <w:marLeft w:val="0"/>
                      <w:marRight w:val="0"/>
                      <w:marTop w:val="0"/>
                      <w:marBottom w:val="0"/>
                      <w:divBdr>
                        <w:top w:val="none" w:sz="0" w:space="0" w:color="auto"/>
                        <w:left w:val="none" w:sz="0" w:space="0" w:color="auto"/>
                        <w:bottom w:val="none" w:sz="0" w:space="0" w:color="auto"/>
                        <w:right w:val="none" w:sz="0" w:space="0" w:color="auto"/>
                      </w:divBdr>
                      <w:divsChild>
                        <w:div w:id="230577782">
                          <w:marLeft w:val="0"/>
                          <w:marRight w:val="0"/>
                          <w:marTop w:val="0"/>
                          <w:marBottom w:val="0"/>
                          <w:divBdr>
                            <w:top w:val="none" w:sz="0" w:space="0" w:color="auto"/>
                            <w:left w:val="none" w:sz="0" w:space="0" w:color="auto"/>
                            <w:bottom w:val="none" w:sz="0" w:space="0" w:color="auto"/>
                            <w:right w:val="none" w:sz="0" w:space="0" w:color="auto"/>
                          </w:divBdr>
                          <w:divsChild>
                            <w:div w:id="1243686718">
                              <w:marLeft w:val="0"/>
                              <w:marRight w:val="0"/>
                              <w:marTop w:val="0"/>
                              <w:marBottom w:val="0"/>
                              <w:divBdr>
                                <w:top w:val="none" w:sz="0" w:space="0" w:color="auto"/>
                                <w:left w:val="none" w:sz="0" w:space="0" w:color="auto"/>
                                <w:bottom w:val="none" w:sz="0" w:space="0" w:color="auto"/>
                                <w:right w:val="none" w:sz="0" w:space="0" w:color="auto"/>
                              </w:divBdr>
                              <w:divsChild>
                                <w:div w:id="1827889891">
                                  <w:marLeft w:val="0"/>
                                  <w:marRight w:val="0"/>
                                  <w:marTop w:val="0"/>
                                  <w:marBottom w:val="0"/>
                                  <w:divBdr>
                                    <w:top w:val="none" w:sz="0" w:space="0" w:color="auto"/>
                                    <w:left w:val="none" w:sz="0" w:space="0" w:color="auto"/>
                                    <w:bottom w:val="none" w:sz="0" w:space="0" w:color="auto"/>
                                    <w:right w:val="none" w:sz="0" w:space="0" w:color="auto"/>
                                  </w:divBdr>
                                  <w:divsChild>
                                    <w:div w:id="1578511829">
                                      <w:marLeft w:val="0"/>
                                      <w:marRight w:val="0"/>
                                      <w:marTop w:val="0"/>
                                      <w:marBottom w:val="0"/>
                                      <w:divBdr>
                                        <w:top w:val="none" w:sz="0" w:space="0" w:color="auto"/>
                                        <w:left w:val="none" w:sz="0" w:space="0" w:color="auto"/>
                                        <w:bottom w:val="none" w:sz="0" w:space="0" w:color="auto"/>
                                        <w:right w:val="none" w:sz="0" w:space="0" w:color="auto"/>
                                      </w:divBdr>
                                      <w:divsChild>
                                        <w:div w:id="313145677">
                                          <w:marLeft w:val="0"/>
                                          <w:marRight w:val="0"/>
                                          <w:marTop w:val="0"/>
                                          <w:marBottom w:val="0"/>
                                          <w:divBdr>
                                            <w:top w:val="none" w:sz="0" w:space="0" w:color="auto"/>
                                            <w:left w:val="none" w:sz="0" w:space="0" w:color="auto"/>
                                            <w:bottom w:val="none" w:sz="0" w:space="0" w:color="auto"/>
                                            <w:right w:val="none" w:sz="0" w:space="0" w:color="auto"/>
                                          </w:divBdr>
                                          <w:divsChild>
                                            <w:div w:id="2097627418">
                                              <w:marLeft w:val="0"/>
                                              <w:marRight w:val="0"/>
                                              <w:marTop w:val="0"/>
                                              <w:marBottom w:val="0"/>
                                              <w:divBdr>
                                                <w:top w:val="none" w:sz="0" w:space="0" w:color="auto"/>
                                                <w:left w:val="none" w:sz="0" w:space="0" w:color="auto"/>
                                                <w:bottom w:val="none" w:sz="0" w:space="0" w:color="auto"/>
                                                <w:right w:val="none" w:sz="0" w:space="0" w:color="auto"/>
                                              </w:divBdr>
                                              <w:divsChild>
                                                <w:div w:id="261649816">
                                                  <w:marLeft w:val="0"/>
                                                  <w:marRight w:val="0"/>
                                                  <w:marTop w:val="0"/>
                                                  <w:marBottom w:val="0"/>
                                                  <w:divBdr>
                                                    <w:top w:val="none" w:sz="0" w:space="0" w:color="auto"/>
                                                    <w:left w:val="none" w:sz="0" w:space="0" w:color="auto"/>
                                                    <w:bottom w:val="none" w:sz="0" w:space="0" w:color="auto"/>
                                                    <w:right w:val="none" w:sz="0" w:space="0" w:color="auto"/>
                                                  </w:divBdr>
                                                  <w:divsChild>
                                                    <w:div w:id="46073797">
                                                      <w:marLeft w:val="0"/>
                                                      <w:marRight w:val="0"/>
                                                      <w:marTop w:val="0"/>
                                                      <w:marBottom w:val="0"/>
                                                      <w:divBdr>
                                                        <w:top w:val="none" w:sz="0" w:space="0" w:color="auto"/>
                                                        <w:left w:val="none" w:sz="0" w:space="0" w:color="auto"/>
                                                        <w:bottom w:val="none" w:sz="0" w:space="0" w:color="auto"/>
                                                        <w:right w:val="none" w:sz="0" w:space="0" w:color="auto"/>
                                                      </w:divBdr>
                                                      <w:divsChild>
                                                        <w:div w:id="216858961">
                                                          <w:marLeft w:val="0"/>
                                                          <w:marRight w:val="0"/>
                                                          <w:marTop w:val="0"/>
                                                          <w:marBottom w:val="0"/>
                                                          <w:divBdr>
                                                            <w:top w:val="none" w:sz="0" w:space="0" w:color="auto"/>
                                                            <w:left w:val="none" w:sz="0" w:space="0" w:color="auto"/>
                                                            <w:bottom w:val="none" w:sz="0" w:space="0" w:color="auto"/>
                                                            <w:right w:val="none" w:sz="0" w:space="0" w:color="auto"/>
                                                          </w:divBdr>
                                                          <w:divsChild>
                                                            <w:div w:id="2036152341">
                                                              <w:marLeft w:val="0"/>
                                                              <w:marRight w:val="0"/>
                                                              <w:marTop w:val="0"/>
                                                              <w:marBottom w:val="0"/>
                                                              <w:divBdr>
                                                                <w:top w:val="none" w:sz="0" w:space="0" w:color="auto"/>
                                                                <w:left w:val="none" w:sz="0" w:space="0" w:color="auto"/>
                                                                <w:bottom w:val="none" w:sz="0" w:space="0" w:color="auto"/>
                                                                <w:right w:val="none" w:sz="0" w:space="0" w:color="auto"/>
                                                              </w:divBdr>
                                                              <w:divsChild>
                                                                <w:div w:id="1971128931">
                                                                  <w:marLeft w:val="0"/>
                                                                  <w:marRight w:val="0"/>
                                                                  <w:marTop w:val="0"/>
                                                                  <w:marBottom w:val="0"/>
                                                                  <w:divBdr>
                                                                    <w:top w:val="none" w:sz="0" w:space="0" w:color="auto"/>
                                                                    <w:left w:val="none" w:sz="0" w:space="0" w:color="auto"/>
                                                                    <w:bottom w:val="none" w:sz="0" w:space="0" w:color="auto"/>
                                                                    <w:right w:val="none" w:sz="0" w:space="0" w:color="auto"/>
                                                                  </w:divBdr>
                                                                  <w:divsChild>
                                                                    <w:div w:id="1558541800">
                                                                      <w:marLeft w:val="0"/>
                                                                      <w:marRight w:val="0"/>
                                                                      <w:marTop w:val="0"/>
                                                                      <w:marBottom w:val="0"/>
                                                                      <w:divBdr>
                                                                        <w:top w:val="none" w:sz="0" w:space="0" w:color="auto"/>
                                                                        <w:left w:val="none" w:sz="0" w:space="0" w:color="auto"/>
                                                                        <w:bottom w:val="none" w:sz="0" w:space="0" w:color="auto"/>
                                                                        <w:right w:val="none" w:sz="0" w:space="0" w:color="auto"/>
                                                                      </w:divBdr>
                                                                      <w:divsChild>
                                                                        <w:div w:id="2101565295">
                                                                          <w:marLeft w:val="0"/>
                                                                          <w:marRight w:val="0"/>
                                                                          <w:marTop w:val="0"/>
                                                                          <w:marBottom w:val="0"/>
                                                                          <w:divBdr>
                                                                            <w:top w:val="none" w:sz="0" w:space="0" w:color="auto"/>
                                                                            <w:left w:val="none" w:sz="0" w:space="0" w:color="auto"/>
                                                                            <w:bottom w:val="none" w:sz="0" w:space="0" w:color="auto"/>
                                                                            <w:right w:val="none" w:sz="0" w:space="0" w:color="auto"/>
                                                                          </w:divBdr>
                                                                          <w:divsChild>
                                                                            <w:div w:id="211701058">
                                                                              <w:marLeft w:val="0"/>
                                                                              <w:marRight w:val="0"/>
                                                                              <w:marTop w:val="0"/>
                                                                              <w:marBottom w:val="0"/>
                                                                              <w:divBdr>
                                                                                <w:top w:val="none" w:sz="0" w:space="0" w:color="auto"/>
                                                                                <w:left w:val="none" w:sz="0" w:space="0" w:color="auto"/>
                                                                                <w:bottom w:val="none" w:sz="0" w:space="0" w:color="auto"/>
                                                                                <w:right w:val="none" w:sz="0" w:space="0" w:color="auto"/>
                                                                              </w:divBdr>
                                                                              <w:divsChild>
                                                                                <w:div w:id="142964087">
                                                                                  <w:marLeft w:val="0"/>
                                                                                  <w:marRight w:val="0"/>
                                                                                  <w:marTop w:val="0"/>
                                                                                  <w:marBottom w:val="0"/>
                                                                                  <w:divBdr>
                                                                                    <w:top w:val="none" w:sz="0" w:space="0" w:color="auto"/>
                                                                                    <w:left w:val="none" w:sz="0" w:space="0" w:color="auto"/>
                                                                                    <w:bottom w:val="none" w:sz="0" w:space="0" w:color="auto"/>
                                                                                    <w:right w:val="none" w:sz="0" w:space="0" w:color="auto"/>
                                                                                  </w:divBdr>
                                                                                  <w:divsChild>
                                                                                    <w:div w:id="193806718">
                                                                                      <w:marLeft w:val="0"/>
                                                                                      <w:marRight w:val="0"/>
                                                                                      <w:marTop w:val="0"/>
                                                                                      <w:marBottom w:val="0"/>
                                                                                      <w:divBdr>
                                                                                        <w:top w:val="none" w:sz="0" w:space="0" w:color="auto"/>
                                                                                        <w:left w:val="none" w:sz="0" w:space="0" w:color="auto"/>
                                                                                        <w:bottom w:val="none" w:sz="0" w:space="0" w:color="auto"/>
                                                                                        <w:right w:val="none" w:sz="0" w:space="0" w:color="auto"/>
                                                                                      </w:divBdr>
                                                                                      <w:divsChild>
                                                                                        <w:div w:id="1509325045">
                                                                                          <w:marLeft w:val="0"/>
                                                                                          <w:marRight w:val="0"/>
                                                                                          <w:marTop w:val="0"/>
                                                                                          <w:marBottom w:val="0"/>
                                                                                          <w:divBdr>
                                                                                            <w:top w:val="none" w:sz="0" w:space="0" w:color="auto"/>
                                                                                            <w:left w:val="none" w:sz="0" w:space="0" w:color="auto"/>
                                                                                            <w:bottom w:val="none" w:sz="0" w:space="0" w:color="auto"/>
                                                                                            <w:right w:val="none" w:sz="0" w:space="0" w:color="auto"/>
                                                                                          </w:divBdr>
                                                                                          <w:divsChild>
                                                                                            <w:div w:id="1473327250">
                                                                                              <w:marLeft w:val="0"/>
                                                                                              <w:marRight w:val="0"/>
                                                                                              <w:marTop w:val="0"/>
                                                                                              <w:marBottom w:val="0"/>
                                                                                              <w:divBdr>
                                                                                                <w:top w:val="none" w:sz="0" w:space="0" w:color="auto"/>
                                                                                                <w:left w:val="none" w:sz="0" w:space="0" w:color="auto"/>
                                                                                                <w:bottom w:val="none" w:sz="0" w:space="0" w:color="auto"/>
                                                                                                <w:right w:val="none" w:sz="0" w:space="0" w:color="auto"/>
                                                                                              </w:divBdr>
                                                                                              <w:divsChild>
                                                                                                <w:div w:id="189144849">
                                                                                                  <w:marLeft w:val="0"/>
                                                                                                  <w:marRight w:val="0"/>
                                                                                                  <w:marTop w:val="0"/>
                                                                                                  <w:marBottom w:val="0"/>
                                                                                                  <w:divBdr>
                                                                                                    <w:top w:val="none" w:sz="0" w:space="0" w:color="auto"/>
                                                                                                    <w:left w:val="none" w:sz="0" w:space="0" w:color="auto"/>
                                                                                                    <w:bottom w:val="none" w:sz="0" w:space="0" w:color="auto"/>
                                                                                                    <w:right w:val="none" w:sz="0" w:space="0" w:color="auto"/>
                                                                                                  </w:divBdr>
                                                                                                  <w:divsChild>
                                                                                                    <w:div w:id="1315645683">
                                                                                                      <w:marLeft w:val="0"/>
                                                                                                      <w:marRight w:val="0"/>
                                                                                                      <w:marTop w:val="0"/>
                                                                                                      <w:marBottom w:val="0"/>
                                                                                                      <w:divBdr>
                                                                                                        <w:top w:val="none" w:sz="0" w:space="0" w:color="auto"/>
                                                                                                        <w:left w:val="none" w:sz="0" w:space="0" w:color="auto"/>
                                                                                                        <w:bottom w:val="none" w:sz="0" w:space="0" w:color="auto"/>
                                                                                                        <w:right w:val="none" w:sz="0" w:space="0" w:color="auto"/>
                                                                                                      </w:divBdr>
                                                                                                      <w:divsChild>
                                                                                                        <w:div w:id="1239287310">
                                                                                                          <w:marLeft w:val="0"/>
                                                                                                          <w:marRight w:val="0"/>
                                                                                                          <w:marTop w:val="0"/>
                                                                                                          <w:marBottom w:val="0"/>
                                                                                                          <w:divBdr>
                                                                                                            <w:top w:val="none" w:sz="0" w:space="0" w:color="auto"/>
                                                                                                            <w:left w:val="none" w:sz="0" w:space="0" w:color="auto"/>
                                                                                                            <w:bottom w:val="none" w:sz="0" w:space="0" w:color="auto"/>
                                                                                                            <w:right w:val="none" w:sz="0" w:space="0" w:color="auto"/>
                                                                                                          </w:divBdr>
                                                                                                          <w:divsChild>
                                                                                                            <w:div w:id="1504078741">
                                                                                                              <w:marLeft w:val="0"/>
                                                                                                              <w:marRight w:val="0"/>
                                                                                                              <w:marTop w:val="0"/>
                                                                                                              <w:marBottom w:val="0"/>
                                                                                                              <w:divBdr>
                                                                                                                <w:top w:val="none" w:sz="0" w:space="0" w:color="auto"/>
                                                                                                                <w:left w:val="none" w:sz="0" w:space="0" w:color="auto"/>
                                                                                                                <w:bottom w:val="none" w:sz="0" w:space="0" w:color="auto"/>
                                                                                                                <w:right w:val="none" w:sz="0" w:space="0" w:color="auto"/>
                                                                                                              </w:divBdr>
                                                                                                              <w:divsChild>
                                                                                                                <w:div w:id="993994797">
                                                                                                                  <w:marLeft w:val="0"/>
                                                                                                                  <w:marRight w:val="0"/>
                                                                                                                  <w:marTop w:val="0"/>
                                                                                                                  <w:marBottom w:val="0"/>
                                                                                                                  <w:divBdr>
                                                                                                                    <w:top w:val="none" w:sz="0" w:space="0" w:color="auto"/>
                                                                                                                    <w:left w:val="none" w:sz="0" w:space="0" w:color="auto"/>
                                                                                                                    <w:bottom w:val="none" w:sz="0" w:space="0" w:color="auto"/>
                                                                                                                    <w:right w:val="none" w:sz="0" w:space="0" w:color="auto"/>
                                                                                                                  </w:divBdr>
                                                                                                                  <w:divsChild>
                                                                                                                    <w:div w:id="277952033">
                                                                                                                      <w:marLeft w:val="0"/>
                                                                                                                      <w:marRight w:val="0"/>
                                                                                                                      <w:marTop w:val="0"/>
                                                                                                                      <w:marBottom w:val="0"/>
                                                                                                                      <w:divBdr>
                                                                                                                        <w:top w:val="none" w:sz="0" w:space="0" w:color="auto"/>
                                                                                                                        <w:left w:val="none" w:sz="0" w:space="0" w:color="auto"/>
                                                                                                                        <w:bottom w:val="none" w:sz="0" w:space="0" w:color="auto"/>
                                                                                                                        <w:right w:val="none" w:sz="0" w:space="0" w:color="auto"/>
                                                                                                                      </w:divBdr>
                                                                                                                      <w:divsChild>
                                                                                                                        <w:div w:id="1113405638">
                                                                                                                          <w:marLeft w:val="0"/>
                                                                                                                          <w:marRight w:val="0"/>
                                                                                                                          <w:marTop w:val="0"/>
                                                                                                                          <w:marBottom w:val="0"/>
                                                                                                                          <w:divBdr>
                                                                                                                            <w:top w:val="none" w:sz="0" w:space="0" w:color="auto"/>
                                                                                                                            <w:left w:val="none" w:sz="0" w:space="0" w:color="auto"/>
                                                                                                                            <w:bottom w:val="none" w:sz="0" w:space="0" w:color="auto"/>
                                                                                                                            <w:right w:val="none" w:sz="0" w:space="0" w:color="auto"/>
                                                                                                                          </w:divBdr>
                                                                                                                          <w:divsChild>
                                                                                                                            <w:div w:id="629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6358D-015D-4895-A43B-9C72B9D0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4</cp:revision>
  <cp:lastPrinted>2014-07-02T13:48:00Z</cp:lastPrinted>
  <dcterms:created xsi:type="dcterms:W3CDTF">2015-01-12T20:36:00Z</dcterms:created>
  <dcterms:modified xsi:type="dcterms:W3CDTF">2015-01-12T21:19:00Z</dcterms:modified>
</cp:coreProperties>
</file>